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E07AD">
      <w:pPr>
        <w:jc w:val="center"/>
        <w:rPr>
          <w:sz w:val="84"/>
          <w:szCs w:val="84"/>
        </w:rPr>
      </w:pPr>
      <w:r>
        <w:rPr>
          <w:rFonts w:hint="eastAsia"/>
          <w:b/>
          <w:bCs/>
          <w:color w:val="FF0000"/>
          <w:sz w:val="84"/>
          <w:szCs w:val="84"/>
        </w:rPr>
        <w:t>无锡市陶行知研究会</w:t>
      </w:r>
    </w:p>
    <w:p w14:paraId="380A7405"/>
    <w:p w14:paraId="7AEA01CC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锡陶研字〔</w:t>
      </w:r>
      <w:r>
        <w:rPr>
          <w:rFonts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〕第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017</w:t>
      </w:r>
      <w:r>
        <w:rPr>
          <w:rFonts w:hint="eastAsia" w:ascii="宋体" w:hAnsi="宋体" w:cs="宋体"/>
          <w:b/>
          <w:bCs/>
          <w:sz w:val="28"/>
          <w:szCs w:val="28"/>
        </w:rPr>
        <w:t>号</w:t>
      </w:r>
    </w:p>
    <w:p w14:paraId="44A60F10">
      <w:pPr>
        <w:rPr>
          <w:color w:val="FF0000"/>
        </w:rPr>
      </w:pPr>
      <w:r>
        <w:rPr>
          <w:color w:val="FF0000"/>
          <w:u w:val="single"/>
        </w:rPr>
        <w:t xml:space="preserve">                                                                                      </w:t>
      </w:r>
    </w:p>
    <w:p w14:paraId="0BC2EBC5">
      <w:pPr>
        <w:jc w:val="center"/>
      </w:pPr>
    </w:p>
    <w:p w14:paraId="40823C9F">
      <w:pPr>
        <w:jc w:val="center"/>
      </w:pPr>
    </w:p>
    <w:p w14:paraId="6F9FF12D">
      <w:pPr>
        <w:spacing w:line="620" w:lineRule="exact"/>
        <w:ind w:firstLine="883" w:firstLineChars="200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关于组织</w:t>
      </w: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年无锡市优秀陶研论文</w:t>
      </w:r>
    </w:p>
    <w:p w14:paraId="3C3495F4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评选活动的通知</w:t>
      </w:r>
    </w:p>
    <w:p w14:paraId="63B51BCD">
      <w:pPr>
        <w:spacing w:line="620" w:lineRule="exact"/>
        <w:rPr>
          <w:rFonts w:ascii="仿宋_GB2312" w:eastAsia="仿宋_GB2312"/>
          <w:sz w:val="28"/>
          <w:szCs w:val="28"/>
        </w:rPr>
      </w:pPr>
    </w:p>
    <w:p w14:paraId="505EF42A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各市（县）区陶研会，各直属院校，市属各民办学校：</w:t>
      </w:r>
    </w:p>
    <w:p w14:paraId="673F4E20">
      <w:pPr>
        <w:spacing w:line="53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为学习和践行陶行知教育思想，</w:t>
      </w:r>
      <w:r>
        <w:rPr>
          <w:rFonts w:ascii="仿宋" w:hAnsi="仿宋" w:eastAsia="仿宋"/>
          <w:kern w:val="0"/>
          <w:sz w:val="32"/>
          <w:szCs w:val="32"/>
        </w:rPr>
        <w:t>交流和展示</w:t>
      </w:r>
      <w:r>
        <w:rPr>
          <w:rFonts w:hint="eastAsia" w:ascii="仿宋" w:hAnsi="仿宋" w:eastAsia="仿宋"/>
          <w:kern w:val="0"/>
          <w:sz w:val="32"/>
          <w:szCs w:val="32"/>
        </w:rPr>
        <w:t>学陶师陶研陶</w:t>
      </w:r>
      <w:r>
        <w:rPr>
          <w:rFonts w:ascii="仿宋" w:hAnsi="仿宋" w:eastAsia="仿宋"/>
          <w:kern w:val="0"/>
          <w:sz w:val="32"/>
          <w:szCs w:val="32"/>
        </w:rPr>
        <w:t>成果</w:t>
      </w:r>
      <w:r>
        <w:rPr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提高我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市陶研工作</w:t>
      </w:r>
      <w:r>
        <w:rPr>
          <w:rFonts w:hint="eastAsia" w:ascii="仿宋" w:hAnsi="仿宋" w:eastAsia="仿宋"/>
          <w:sz w:val="32"/>
          <w:szCs w:val="32"/>
        </w:rPr>
        <w:t>水平，促进教师专业成长和学校高质量发展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，经研究，拟组织开展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年无锡市优秀陶研论文评选活动。</w:t>
      </w:r>
      <w:r>
        <w:rPr>
          <w:rFonts w:hint="eastAsia" w:ascii="仿宋" w:hAnsi="仿宋" w:eastAsia="仿宋"/>
          <w:sz w:val="32"/>
          <w:szCs w:val="32"/>
        </w:rPr>
        <w:t>现将有关事项通知如下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9F30645"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一、参评对象：</w:t>
      </w:r>
    </w:p>
    <w:p w14:paraId="5DE6DDD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无锡市陶行知研究会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会员（含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和团体会员），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无锡市陶研实验学校教师均可参加。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（不含江苏省</w:t>
      </w:r>
      <w:r>
        <w:rPr>
          <w:rFonts w:hint="eastAsia" w:ascii="仿宋_GB2312" w:hAnsi="仿宋_GB2312" w:eastAsia="仿宋_GB2312" w:cs="仿宋_GB2312"/>
          <w:sz w:val="32"/>
          <w:szCs w:val="32"/>
        </w:rPr>
        <w:t>陶行知研究会个人会员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团体会员，江苏省行知</w:t>
      </w:r>
      <w:r>
        <w:rPr>
          <w:rFonts w:hint="eastAsia" w:ascii="仿宋_GB2312" w:hAnsi="仿宋_GB2312" w:eastAsia="仿宋_GB2312" w:cs="仿宋_GB2312"/>
          <w:sz w:val="32"/>
          <w:szCs w:val="32"/>
        </w:rPr>
        <w:t>实验学校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53B4E86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市陶研会个人会员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人限报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篇，市陶研会团体会员或市陶研实验学校，最多可推荐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市陶研会团体会员且为市陶研实验学校的，最多可推荐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篇。</w:t>
      </w:r>
    </w:p>
    <w:p w14:paraId="6414D043"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二、论文要求：</w:t>
      </w:r>
    </w:p>
    <w:p w14:paraId="0EF89B3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论文形式包括研究综述、专题调查报告、实验报告、个案研究、叙事研究、教育随笔、教育活动案例分析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等文章。</w:t>
      </w:r>
    </w:p>
    <w:p w14:paraId="6D960E8C">
      <w:pPr>
        <w:spacing w:line="560" w:lineRule="exact"/>
        <w:ind w:firstLine="640" w:firstLineChars="200"/>
        <w:rPr>
          <w:rFonts w:ascii="仿宋_GB2312" w:hAnsi="仿宋_GB2312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撰写论文应注意以下几点：一是要充分体现“陶味”，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将陶行知教育思想与教育实践紧密结合</w:t>
      </w:r>
      <w:r>
        <w:rPr>
          <w:rFonts w:hint="eastAsia" w:ascii="仿宋" w:hAnsi="仿宋" w:eastAsia="仿宋"/>
          <w:sz w:val="32"/>
          <w:szCs w:val="32"/>
        </w:rPr>
        <w:t>；二是要指向教育教学实践，突出应用性研究；三是要有新颖的观点，有自己的实践与思考。</w:t>
      </w:r>
    </w:p>
    <w:p w14:paraId="5CE43C5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所交论文必须标题凝练，论点明确，论据完备，结构完整，文字简洁流畅。</w:t>
      </w:r>
      <w:r>
        <w:rPr>
          <w:rFonts w:hint="eastAsia" w:ascii="仿宋" w:hAnsi="仿宋" w:eastAsia="仿宋"/>
          <w:sz w:val="32"/>
          <w:szCs w:val="32"/>
        </w:rPr>
        <w:t>论文篇幅在</w:t>
      </w:r>
      <w:r>
        <w:rPr>
          <w:rFonts w:ascii="仿宋" w:hAnsi="仿宋" w:eastAsia="仿宋"/>
          <w:sz w:val="32"/>
          <w:szCs w:val="32"/>
        </w:rPr>
        <w:t>3000—5000</w:t>
      </w:r>
      <w:r>
        <w:rPr>
          <w:rFonts w:hint="eastAsia" w:ascii="仿宋" w:hAnsi="仿宋" w:eastAsia="仿宋"/>
          <w:sz w:val="32"/>
          <w:szCs w:val="32"/>
        </w:rPr>
        <w:t>字左右。</w:t>
      </w:r>
    </w:p>
    <w:p w14:paraId="0F0AD30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论文必须为作者原创。为维护学术诚信和评选的公信力，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确保公平公正，论文查重率应不超过</w:t>
      </w:r>
      <w:r>
        <w:rPr>
          <w:rFonts w:ascii="仿宋_GB2312" w:hAnsi="仿宋_GB2312" w:eastAsia="仿宋_GB2312" w:cs="仿宋_GB2312"/>
          <w:sz w:val="32"/>
          <w:szCs w:val="32"/>
        </w:rPr>
        <w:t>25%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，请参评者提交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份论文的中国知网或其他软件查重率检测结果。（免费查重软件可在网上搜索下载）</w:t>
      </w:r>
    </w:p>
    <w:p w14:paraId="05BD194A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已公开发表的论文或在市级以上评选中获奖的论文不在参评之列。</w:t>
      </w:r>
    </w:p>
    <w:p w14:paraId="35402A46">
      <w:pPr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论文</w:t>
      </w:r>
      <w:r>
        <w:rPr>
          <w:rFonts w:hint="eastAsia" w:ascii="仿宋" w:hAnsi="仿宋" w:eastAsia="仿宋"/>
          <w:kern w:val="0"/>
          <w:sz w:val="32"/>
          <w:szCs w:val="32"/>
        </w:rPr>
        <w:t>标题用宋体</w:t>
      </w: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号加粗居中；</w:t>
      </w:r>
      <w:r>
        <w:rPr>
          <w:rFonts w:hint="eastAsia" w:ascii="仿宋" w:hAnsi="仿宋" w:eastAsia="仿宋"/>
          <w:sz w:val="32"/>
          <w:szCs w:val="32"/>
        </w:rPr>
        <w:t>正文前要有“摘要”（</w:t>
      </w:r>
      <w:r>
        <w:rPr>
          <w:rFonts w:ascii="仿宋" w:hAnsi="仿宋" w:eastAsia="仿宋"/>
          <w:sz w:val="32"/>
          <w:szCs w:val="32"/>
        </w:rPr>
        <w:t>200</w:t>
      </w:r>
      <w:r>
        <w:rPr>
          <w:rFonts w:hint="eastAsia" w:ascii="仿宋" w:hAnsi="仿宋" w:eastAsia="仿宋"/>
          <w:sz w:val="32"/>
          <w:szCs w:val="32"/>
        </w:rPr>
        <w:t>字以内，楷体）和“关键词”（</w:t>
      </w:r>
      <w:r>
        <w:rPr>
          <w:rFonts w:ascii="仿宋" w:hAnsi="仿宋" w:eastAsia="仿宋"/>
          <w:sz w:val="32"/>
          <w:szCs w:val="32"/>
        </w:rPr>
        <w:t>3—5</w:t>
      </w:r>
      <w:r>
        <w:rPr>
          <w:rFonts w:hint="eastAsia" w:ascii="仿宋" w:hAnsi="仿宋" w:eastAsia="仿宋"/>
          <w:sz w:val="32"/>
          <w:szCs w:val="32"/>
        </w:rPr>
        <w:t>个，中间加“；”号）；正文</w:t>
      </w:r>
      <w:r>
        <w:rPr>
          <w:rFonts w:hint="eastAsia" w:ascii="仿宋" w:hAnsi="仿宋" w:eastAsia="仿宋"/>
          <w:kern w:val="0"/>
          <w:sz w:val="32"/>
          <w:szCs w:val="32"/>
        </w:rPr>
        <w:t>一级标题小四号黑体，二级标题小四号楷体加粗，正文小四号宋体，行距固定值</w:t>
      </w:r>
      <w:r>
        <w:rPr>
          <w:rFonts w:ascii="仿宋" w:hAnsi="仿宋" w:eastAsia="仿宋"/>
          <w:kern w:val="0"/>
          <w:sz w:val="32"/>
          <w:szCs w:val="32"/>
        </w:rPr>
        <w:t>20</w:t>
      </w:r>
      <w:r>
        <w:rPr>
          <w:rFonts w:hint="eastAsia" w:ascii="仿宋" w:hAnsi="仿宋" w:eastAsia="仿宋"/>
          <w:kern w:val="0"/>
          <w:sz w:val="32"/>
          <w:szCs w:val="32"/>
        </w:rPr>
        <w:t>磅；</w:t>
      </w:r>
      <w:r>
        <w:rPr>
          <w:rFonts w:hint="eastAsia" w:ascii="仿宋" w:hAnsi="仿宋" w:eastAsia="仿宋"/>
          <w:sz w:val="32"/>
          <w:szCs w:val="32"/>
        </w:rPr>
        <w:t>文后附参考文献，写明作者（主编、译者）、篇名（书名）、报刊名称及日期或期次（出版社及出版年份）、页码等内容，</w:t>
      </w:r>
      <w:r>
        <w:rPr>
          <w:rFonts w:hint="eastAsia" w:ascii="仿宋" w:hAnsi="仿宋" w:eastAsia="仿宋"/>
          <w:kern w:val="0"/>
          <w:sz w:val="32"/>
          <w:szCs w:val="32"/>
        </w:rPr>
        <w:t>参考文献用五号楷体；页面设置纸张大小</w:t>
      </w:r>
      <w:r>
        <w:rPr>
          <w:rFonts w:ascii="仿宋" w:hAnsi="仿宋" w:eastAsia="仿宋"/>
          <w:kern w:val="0"/>
          <w:sz w:val="32"/>
          <w:szCs w:val="32"/>
        </w:rPr>
        <w:t>A4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装订时，统一用订书机订左上角。</w:t>
      </w:r>
    </w:p>
    <w:p w14:paraId="6D3B154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填写《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年无锡市优秀陶研论文参评登记表》（附件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），作为论文封面，一并上交。</w:t>
      </w:r>
    </w:p>
    <w:p w14:paraId="03278FA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7.市陶研会个人会员须附我会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</w:rPr>
        <w:t>会员证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粘贴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参评登记表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相应位置。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市陶研会团体会员须附</w:t>
      </w:r>
      <w:r>
        <w:rPr>
          <w:rFonts w:hint="eastAsia" w:ascii="仿宋_GB2312" w:hAnsi="仿宋_GB2312" w:eastAsia="仿宋_GB2312" w:cs="仿宋_GB2312"/>
          <w:sz w:val="32"/>
          <w:szCs w:val="32"/>
        </w:rPr>
        <w:t>会费汇款凭证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市陶研实验学校须附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会《关于申报无锡市陶研会实验学校的批复》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非本会会员如要参评，须在10月20日前办理入会手续，新入会会员须附会费汇款凭证复印件，否则不予受理。具体入会程序、要求详见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附件：《</w:t>
      </w:r>
      <w:r>
        <w:rPr>
          <w:rFonts w:hint="eastAsia" w:ascii="仿宋_GB2312" w:hAnsi="仿宋_GB2312" w:eastAsia="仿宋_GB2312" w:cs="仿宋_GB2312"/>
          <w:sz w:val="32"/>
          <w:szCs w:val="32"/>
        </w:rPr>
        <w:t>无锡市陶行知研究会个人会员注册须知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无锡市陶行知研究会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团体</w:t>
      </w:r>
      <w:r>
        <w:rPr>
          <w:rFonts w:hint="eastAsia" w:ascii="仿宋_GB2312" w:hAnsi="仿宋_GB2312" w:eastAsia="仿宋_GB2312" w:cs="仿宋_GB2312"/>
          <w:sz w:val="32"/>
          <w:szCs w:val="32"/>
        </w:rPr>
        <w:t>会员注册须知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C2C39D7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纸质稿装订顺序：封面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+汇款凭证复印件或市陶研实验学校批复复印件（有电子会员证的可忽略）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+查重结果结论页+打印的论文。</w:t>
      </w:r>
    </w:p>
    <w:p w14:paraId="75E490A7"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三、评选办法：</w:t>
      </w:r>
    </w:p>
    <w:p w14:paraId="31CB0FC1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本次征文评选不收取参评费。</w:t>
      </w:r>
    </w:p>
    <w:p w14:paraId="31B3541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评选过程：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，各参评单位将论文和论文目录电子稿（附件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），送交各市（县）区陶研会初审。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，各市（县）区陶研会将论文及论文目录电子稿送交市陶研会。市直属院校、市属民办学校于</w:t>
      </w:r>
      <w:r>
        <w:rPr>
          <w:rFonts w:ascii="仿宋_GB2312" w:hAnsi="仿宋_GB2312" w:eastAsia="仿宋_GB2312" w:cs="仿宋_GB2312"/>
          <w:sz w:val="32"/>
          <w:szCs w:val="32"/>
        </w:rPr>
        <w:t xml:space="preserve"> 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10 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日前将本校参评论文、论文目录电子稿直接送市陶研会。</w:t>
      </w:r>
    </w:p>
    <w:p w14:paraId="677B1E9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无锡市陶研会将组织评选委员会，通过初评、复评，产生一、二、三等奖等奖项。</w:t>
      </w:r>
    </w:p>
    <w:p w14:paraId="587F5E15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评选结果将由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会发文公布，获奖论文将由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会</w:t>
      </w:r>
      <w:r>
        <w:rPr>
          <w:rFonts w:ascii="仿宋" w:hAnsi="仿宋" w:eastAsia="仿宋"/>
          <w:kern w:val="0"/>
          <w:sz w:val="32"/>
          <w:szCs w:val="32"/>
        </w:rPr>
        <w:t>颁发获奖证书。</w:t>
      </w:r>
    </w:p>
    <w:p w14:paraId="29DED90E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16D13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联系地址：无锡市陶研会（无锡市梁溪区学前街</w:t>
      </w:r>
      <w:r>
        <w:rPr>
          <w:rFonts w:ascii="仿宋_GB2312" w:hAnsi="仿宋_GB2312" w:eastAsia="仿宋_GB2312" w:cs="仿宋_GB2312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号无锡城市职业技术学院培训中心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z w:val="32"/>
          <w:szCs w:val="32"/>
        </w:rPr>
        <w:t>室）。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 w14:paraId="769B7403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联系人：张义岳</w:t>
      </w:r>
      <w:r>
        <w:rPr>
          <w:rFonts w:ascii="仿宋_GB2312" w:hAnsi="仿宋_GB2312" w:eastAsia="仿宋_GB2312" w:cs="仿宋_GB2312"/>
          <w:sz w:val="32"/>
          <w:szCs w:val="32"/>
        </w:rPr>
        <w:t>13506185331</w:t>
      </w:r>
      <w:r>
        <w:rPr>
          <w:rFonts w:hint="eastAsia" w:ascii="仿宋_GB2312" w:hAnsi="仿宋_GB2312" w:eastAsia="仿宋_GB2312" w:cs="仿宋_GB2312"/>
          <w:sz w:val="32"/>
          <w:szCs w:val="32"/>
        </w:rPr>
        <w:t>（论文评选）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 w14:paraId="28E7E1CA">
      <w:pPr>
        <w:widowControl/>
        <w:spacing w:line="560" w:lineRule="exact"/>
        <w:ind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夏新球</w:t>
      </w:r>
      <w:r>
        <w:rPr>
          <w:rFonts w:ascii="仿宋_GB2312" w:hAnsi="仿宋_GB2312" w:eastAsia="仿宋_GB2312" w:cs="仿宋_GB2312"/>
          <w:sz w:val="32"/>
          <w:szCs w:val="32"/>
        </w:rPr>
        <w:t xml:space="preserve"> 13921115551</w:t>
      </w:r>
      <w:r>
        <w:rPr>
          <w:rFonts w:hint="eastAsia" w:ascii="仿宋_GB2312" w:hAnsi="仿宋_GB2312" w:eastAsia="仿宋_GB2312" w:cs="仿宋_GB2312"/>
          <w:sz w:val="32"/>
          <w:szCs w:val="32"/>
        </w:rPr>
        <w:t>（会员注册）</w:t>
      </w:r>
    </w:p>
    <w:p w14:paraId="3742B13F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F34EFA6">
      <w:pPr>
        <w:widowControl/>
        <w:spacing w:line="600" w:lineRule="exact"/>
        <w:ind w:left="1598" w:leftChars="456" w:hanging="640" w:hanging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年无锡市优秀陶研论文参评登记表（可复印）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年无锡市优秀陶研论文参评汇总表</w:t>
      </w:r>
    </w:p>
    <w:p w14:paraId="2BC4E041">
      <w:pPr>
        <w:widowControl/>
        <w:spacing w:line="600" w:lineRule="exact"/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无锡市陶行知研究会个人会员注册须知</w:t>
      </w:r>
    </w:p>
    <w:p w14:paraId="0274BC6E">
      <w:pPr>
        <w:widowControl/>
        <w:spacing w:line="600" w:lineRule="exact"/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无锡市陶行知研究会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团体</w:t>
      </w:r>
      <w:r>
        <w:rPr>
          <w:rFonts w:hint="eastAsia" w:ascii="仿宋_GB2312" w:hAnsi="仿宋_GB2312" w:eastAsia="仿宋_GB2312" w:cs="仿宋_GB2312"/>
          <w:sz w:val="32"/>
          <w:szCs w:val="32"/>
        </w:rPr>
        <w:t>会员注册须知</w:t>
      </w:r>
    </w:p>
    <w:p w14:paraId="3518BD0D">
      <w:pPr>
        <w:widowControl/>
        <w:spacing w:line="600" w:lineRule="exact"/>
        <w:ind w:firstLine="1084" w:firstLineChars="300"/>
        <w:jc w:val="both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</w:pPr>
    </w:p>
    <w:p w14:paraId="2D77EDF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C3EE60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E509AB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035F655">
      <w:pPr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无锡市陶行知研究会</w:t>
      </w:r>
    </w:p>
    <w:p w14:paraId="4EA25DE5"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4751610">
      <w:pPr>
        <w:widowControl/>
        <w:spacing w:line="700" w:lineRule="exact"/>
        <w:ind w:firstLine="1084" w:firstLineChars="300"/>
        <w:rPr>
          <w:rFonts w:ascii="宋体"/>
          <w:b/>
          <w:bCs/>
          <w:sz w:val="36"/>
          <w:szCs w:val="36"/>
        </w:rPr>
      </w:pPr>
    </w:p>
    <w:p w14:paraId="5BADBF01">
      <w:pPr>
        <w:widowControl/>
        <w:spacing w:line="700" w:lineRule="exact"/>
        <w:ind w:firstLine="1084" w:firstLineChars="300"/>
        <w:rPr>
          <w:rFonts w:ascii="宋体"/>
          <w:b/>
          <w:bCs/>
          <w:sz w:val="36"/>
          <w:szCs w:val="36"/>
        </w:rPr>
      </w:pPr>
    </w:p>
    <w:p w14:paraId="17AEA044">
      <w:pPr>
        <w:widowControl/>
        <w:spacing w:line="700" w:lineRule="exact"/>
        <w:ind w:firstLine="1084" w:firstLineChars="300"/>
        <w:rPr>
          <w:rFonts w:ascii="宋体"/>
          <w:b/>
          <w:bCs/>
          <w:sz w:val="36"/>
          <w:szCs w:val="36"/>
        </w:rPr>
      </w:pPr>
    </w:p>
    <w:p w14:paraId="3B0D31F2">
      <w:pPr>
        <w:widowControl/>
        <w:spacing w:line="700" w:lineRule="exact"/>
        <w:ind w:firstLine="1084" w:firstLineChars="300"/>
        <w:rPr>
          <w:rFonts w:ascii="宋体"/>
          <w:b/>
          <w:bCs/>
          <w:sz w:val="36"/>
          <w:szCs w:val="36"/>
        </w:rPr>
      </w:pPr>
    </w:p>
    <w:p w14:paraId="508B4253">
      <w:pPr>
        <w:widowControl/>
        <w:spacing w:line="700" w:lineRule="exact"/>
        <w:ind w:firstLine="1084" w:firstLineChars="300"/>
        <w:rPr>
          <w:rFonts w:ascii="宋体"/>
          <w:b/>
          <w:bCs/>
          <w:sz w:val="36"/>
          <w:szCs w:val="36"/>
        </w:rPr>
      </w:pPr>
    </w:p>
    <w:p w14:paraId="169AD66D">
      <w:pPr>
        <w:widowControl/>
        <w:spacing w:line="700" w:lineRule="exact"/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</w:rPr>
      </w:pPr>
    </w:p>
    <w:p w14:paraId="7319A3C7">
      <w:pPr>
        <w:widowControl/>
        <w:spacing w:line="700" w:lineRule="exact"/>
        <w:ind w:firstLine="1446" w:firstLineChars="400"/>
        <w:rPr>
          <w:rFonts w:ascii="宋体" w:hAnsi="宋体"/>
          <w:b/>
          <w:bCs/>
          <w:sz w:val="36"/>
          <w:szCs w:val="36"/>
        </w:rPr>
      </w:pPr>
    </w:p>
    <w:p w14:paraId="53218F06">
      <w:pPr>
        <w:widowControl/>
        <w:spacing w:line="700" w:lineRule="exact"/>
        <w:ind w:firstLine="1446" w:firstLineChars="400"/>
        <w:rPr>
          <w:rFonts w:ascii="宋体" w:hAnsi="宋体"/>
          <w:b/>
          <w:bCs/>
          <w:sz w:val="36"/>
          <w:szCs w:val="36"/>
        </w:rPr>
      </w:pPr>
    </w:p>
    <w:p w14:paraId="7F61346F">
      <w:pPr>
        <w:widowControl/>
        <w:spacing w:line="700" w:lineRule="exact"/>
        <w:ind w:firstLine="1446" w:firstLineChars="400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bCs/>
          <w:sz w:val="36"/>
          <w:szCs w:val="36"/>
        </w:rPr>
        <w:t>年无锡市优秀陶研论文参评登记表</w:t>
      </w:r>
    </w:p>
    <w:tbl>
      <w:tblPr>
        <w:tblStyle w:val="5"/>
        <w:tblW w:w="9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90"/>
        <w:gridCol w:w="1750"/>
        <w:gridCol w:w="1080"/>
        <w:gridCol w:w="1354"/>
        <w:gridCol w:w="1679"/>
        <w:gridCol w:w="1832"/>
      </w:tblGrid>
      <w:tr w14:paraId="4B72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1958" w:type="dxa"/>
            <w:gridSpan w:val="2"/>
            <w:vAlign w:val="center"/>
          </w:tcPr>
          <w:p w14:paraId="5C8C54A0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7695" w:type="dxa"/>
            <w:gridSpan w:val="5"/>
            <w:vAlign w:val="center"/>
          </w:tcPr>
          <w:p w14:paraId="3F2A4227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6384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958" w:type="dxa"/>
            <w:gridSpan w:val="2"/>
            <w:vAlign w:val="center"/>
          </w:tcPr>
          <w:p w14:paraId="494EC90A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50" w:type="dxa"/>
            <w:vAlign w:val="center"/>
          </w:tcPr>
          <w:p w14:paraId="41EDF3D5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ED9A036">
            <w:pPr>
              <w:spacing w:line="400" w:lineRule="exact"/>
              <w:ind w:firstLine="140" w:firstLineChars="50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54" w:type="dxa"/>
            <w:vAlign w:val="center"/>
          </w:tcPr>
          <w:p w14:paraId="4C072603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4E594A77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1832" w:type="dxa"/>
            <w:vAlign w:val="center"/>
          </w:tcPr>
          <w:p w14:paraId="5912AE69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2F68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958" w:type="dxa"/>
            <w:gridSpan w:val="2"/>
            <w:vAlign w:val="center"/>
          </w:tcPr>
          <w:p w14:paraId="5C6C1844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单位（校区）</w:t>
            </w:r>
          </w:p>
        </w:tc>
        <w:tc>
          <w:tcPr>
            <w:tcW w:w="4184" w:type="dxa"/>
            <w:gridSpan w:val="3"/>
            <w:vAlign w:val="center"/>
          </w:tcPr>
          <w:p w14:paraId="63E509EC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064B32E6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832" w:type="dxa"/>
            <w:vAlign w:val="center"/>
          </w:tcPr>
          <w:p w14:paraId="100DDE97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270F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958" w:type="dxa"/>
            <w:gridSpan w:val="2"/>
            <w:vMerge w:val="restart"/>
            <w:vAlign w:val="center"/>
          </w:tcPr>
          <w:p w14:paraId="4F898E77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是否为本会会员</w:t>
            </w:r>
          </w:p>
        </w:tc>
        <w:tc>
          <w:tcPr>
            <w:tcW w:w="2830" w:type="dxa"/>
            <w:gridSpan w:val="2"/>
            <w:vAlign w:val="center"/>
          </w:tcPr>
          <w:p w14:paraId="1319864D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个人会员</w:t>
            </w:r>
          </w:p>
        </w:tc>
        <w:tc>
          <w:tcPr>
            <w:tcW w:w="1354" w:type="dxa"/>
            <w:vAlign w:val="center"/>
          </w:tcPr>
          <w:p w14:paraId="7D70268C">
            <w:pPr>
              <w:spacing w:line="400" w:lineRule="exact"/>
              <w:ind w:firstLine="2520" w:firstLineChars="900"/>
              <w:rPr>
                <w:rFonts w:ascii="宋体" w:cs="宋体"/>
                <w:color w:val="0000FF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vAlign w:val="center"/>
          </w:tcPr>
          <w:p w14:paraId="4A4B43C0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是否为本会</w:t>
            </w:r>
          </w:p>
          <w:p w14:paraId="3C9578E7">
            <w:pPr>
              <w:spacing w:line="400" w:lineRule="exact"/>
              <w:jc w:val="center"/>
              <w:rPr>
                <w:rFonts w:asci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陶研实验学校</w:t>
            </w:r>
          </w:p>
        </w:tc>
        <w:tc>
          <w:tcPr>
            <w:tcW w:w="1832" w:type="dxa"/>
            <w:vMerge w:val="restart"/>
            <w:vAlign w:val="center"/>
          </w:tcPr>
          <w:p w14:paraId="341E14E3">
            <w:pPr>
              <w:spacing w:line="400" w:lineRule="exact"/>
              <w:ind w:firstLine="2520" w:firstLineChars="900"/>
              <w:rPr>
                <w:rFonts w:ascii="宋体" w:cs="宋体"/>
                <w:color w:val="0000FF"/>
                <w:sz w:val="28"/>
                <w:szCs w:val="28"/>
              </w:rPr>
            </w:pPr>
          </w:p>
        </w:tc>
      </w:tr>
      <w:tr w14:paraId="6786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958" w:type="dxa"/>
            <w:gridSpan w:val="2"/>
            <w:vMerge w:val="continue"/>
            <w:vAlign w:val="center"/>
          </w:tcPr>
          <w:p w14:paraId="540C0413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61819E23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单位会员</w:t>
            </w:r>
          </w:p>
        </w:tc>
        <w:tc>
          <w:tcPr>
            <w:tcW w:w="1354" w:type="dxa"/>
            <w:vAlign w:val="center"/>
          </w:tcPr>
          <w:p w14:paraId="538C4876">
            <w:pPr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679" w:type="dxa"/>
            <w:vMerge w:val="continue"/>
            <w:vAlign w:val="center"/>
          </w:tcPr>
          <w:p w14:paraId="560B04BA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continue"/>
            <w:vAlign w:val="center"/>
          </w:tcPr>
          <w:p w14:paraId="756DD68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14:paraId="438F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exact"/>
        </w:trPr>
        <w:tc>
          <w:tcPr>
            <w:tcW w:w="4788" w:type="dxa"/>
            <w:gridSpan w:val="4"/>
            <w:vAlign w:val="center"/>
          </w:tcPr>
          <w:p w14:paraId="43C75C50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19EBE586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39622428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（作者电子会员证粘贴处）</w:t>
            </w:r>
          </w:p>
          <w:p w14:paraId="4684D7A4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4BF93EF3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679F0A57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75C2E732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4865" w:type="dxa"/>
            <w:gridSpan w:val="3"/>
            <w:vAlign w:val="center"/>
          </w:tcPr>
          <w:p w14:paraId="750C15C7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1ADCE455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45912115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（合作者电子会员证粘贴处）</w:t>
            </w:r>
          </w:p>
          <w:p w14:paraId="09D8F309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6EB759AF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195A1BDD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3996FDFA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60374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68" w:type="dxa"/>
          </w:tcPr>
          <w:p w14:paraId="2D6E0B73">
            <w:pPr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诚信承诺</w:t>
            </w:r>
          </w:p>
          <w:p w14:paraId="4A888D7F">
            <w:pPr>
              <w:spacing w:line="400" w:lineRule="exact"/>
              <w:ind w:firstLine="6020" w:firstLineChars="215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285" w:type="dxa"/>
            <w:gridSpan w:val="6"/>
          </w:tcPr>
          <w:p w14:paraId="4B909989">
            <w:pPr>
              <w:numPr>
                <w:ilvl w:val="0"/>
                <w:numId w:val="1"/>
              </w:numPr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本论文查重率为（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），详见所附查重报告。</w:t>
            </w:r>
          </w:p>
          <w:p w14:paraId="71B603C2">
            <w:pPr>
              <w:numPr>
                <w:ilvl w:val="0"/>
                <w:numId w:val="1"/>
              </w:numPr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主办方对论文做非盈利性展示和出版，本人表示同意。　　　　　　　　　　</w:t>
            </w:r>
          </w:p>
          <w:p w14:paraId="02550115">
            <w:pPr>
              <w:spacing w:line="400" w:lineRule="exact"/>
              <w:ind w:firstLine="1960" w:firstLineChars="700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作者签名：　　　　</w:t>
            </w:r>
            <w:r>
              <w:rPr>
                <w:rFonts w:asci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　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</w:tc>
      </w:tr>
      <w:tr w14:paraId="05F0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368" w:type="dxa"/>
          </w:tcPr>
          <w:p w14:paraId="7E5F9F98">
            <w:pPr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单位推荐</w:t>
            </w:r>
          </w:p>
          <w:p w14:paraId="2D614EDC">
            <w:pPr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意见</w:t>
            </w:r>
          </w:p>
          <w:p w14:paraId="6557F581">
            <w:pPr>
              <w:spacing w:line="400" w:lineRule="exact"/>
              <w:ind w:firstLine="5040" w:firstLineChars="1800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</w:t>
            </w:r>
          </w:p>
          <w:p w14:paraId="08B17DAC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ab/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　月　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8285" w:type="dxa"/>
            <w:gridSpan w:val="6"/>
          </w:tcPr>
          <w:p w14:paraId="433F140E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是否同意参评：是（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）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否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）</w:t>
            </w:r>
          </w:p>
          <w:p w14:paraId="77F0129B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59F6FECD">
            <w:pPr>
              <w:tabs>
                <w:tab w:val="left" w:pos="6240"/>
              </w:tabs>
              <w:spacing w:line="400" w:lineRule="exact"/>
              <w:ind w:firstLine="1960" w:firstLineChars="700"/>
              <w:rPr>
                <w:rFonts w:ascii="宋体" w:cs="宋体"/>
                <w:color w:val="000000"/>
                <w:sz w:val="28"/>
                <w:szCs w:val="28"/>
              </w:rPr>
            </w:pPr>
          </w:p>
          <w:p w14:paraId="7A9AFEE3">
            <w:pPr>
              <w:tabs>
                <w:tab w:val="left" w:pos="6240"/>
              </w:tabs>
              <w:spacing w:line="400" w:lineRule="exact"/>
              <w:ind w:firstLine="1960" w:firstLineChars="700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单位负责人签字：　　　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（公章）</w:t>
            </w:r>
          </w:p>
          <w:p w14:paraId="4FDDBE5C">
            <w:pPr>
              <w:tabs>
                <w:tab w:val="left" w:pos="6240"/>
              </w:tabs>
              <w:spacing w:line="400" w:lineRule="exact"/>
              <w:ind w:firstLine="4760" w:firstLineChars="17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</w:tc>
      </w:tr>
      <w:tr w14:paraId="7932B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368" w:type="dxa"/>
            <w:vMerge w:val="restart"/>
          </w:tcPr>
          <w:p w14:paraId="3A239538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专家评审</w:t>
            </w:r>
          </w:p>
          <w:p w14:paraId="51EE6600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  <w:p w14:paraId="67B35A74">
            <w:pPr>
              <w:tabs>
                <w:tab w:val="left" w:pos="6240"/>
              </w:tabs>
              <w:spacing w:line="400" w:lineRule="exact"/>
              <w:ind w:firstLine="5040" w:firstLineChars="1800"/>
              <w:rPr>
                <w:rFonts w:ascii="宋体" w:cs="宋体"/>
                <w:sz w:val="28"/>
                <w:szCs w:val="28"/>
              </w:rPr>
            </w:pPr>
          </w:p>
          <w:p w14:paraId="15F1C84E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285" w:type="dxa"/>
            <w:gridSpan w:val="6"/>
          </w:tcPr>
          <w:p w14:paraId="4DA21259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初评等次：</w:t>
            </w:r>
          </w:p>
          <w:p w14:paraId="25603181">
            <w:pPr>
              <w:tabs>
                <w:tab w:val="left" w:pos="6240"/>
              </w:tabs>
              <w:spacing w:line="400" w:lineRule="exact"/>
              <w:ind w:left="3147"/>
              <w:rPr>
                <w:rFonts w:ascii="宋体" w:cs="宋体"/>
                <w:sz w:val="28"/>
                <w:szCs w:val="28"/>
              </w:rPr>
            </w:pPr>
          </w:p>
          <w:p w14:paraId="49A60CE5">
            <w:pPr>
              <w:tabs>
                <w:tab w:val="left" w:pos="6240"/>
              </w:tabs>
              <w:spacing w:line="400" w:lineRule="exact"/>
              <w:ind w:firstLine="2100" w:firstLineChars="75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评审人签字：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　月　日</w:t>
            </w:r>
          </w:p>
        </w:tc>
      </w:tr>
      <w:tr w14:paraId="3701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368" w:type="dxa"/>
            <w:vMerge w:val="continue"/>
          </w:tcPr>
          <w:p w14:paraId="0551D182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285" w:type="dxa"/>
            <w:gridSpan w:val="6"/>
          </w:tcPr>
          <w:p w14:paraId="5CEB3855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复评等次：</w:t>
            </w:r>
          </w:p>
          <w:p w14:paraId="544A6225">
            <w:pPr>
              <w:tabs>
                <w:tab w:val="left" w:pos="6240"/>
              </w:tabs>
              <w:spacing w:line="400" w:lineRule="exact"/>
              <w:ind w:left="3135"/>
              <w:rPr>
                <w:rFonts w:ascii="宋体" w:cs="宋体"/>
                <w:sz w:val="28"/>
                <w:szCs w:val="28"/>
              </w:rPr>
            </w:pPr>
          </w:p>
          <w:p w14:paraId="63D71912">
            <w:pPr>
              <w:tabs>
                <w:tab w:val="left" w:pos="6240"/>
              </w:tabs>
              <w:spacing w:line="400" w:lineRule="exact"/>
              <w:ind w:firstLine="2100" w:firstLineChars="75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评审人签字：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　月　日</w:t>
            </w:r>
          </w:p>
        </w:tc>
      </w:tr>
      <w:tr w14:paraId="55AD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368" w:type="dxa"/>
          </w:tcPr>
          <w:p w14:paraId="2644DA79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市陶研会终审意见</w:t>
            </w:r>
          </w:p>
        </w:tc>
        <w:tc>
          <w:tcPr>
            <w:tcW w:w="8285" w:type="dxa"/>
            <w:gridSpan w:val="6"/>
          </w:tcPr>
          <w:p w14:paraId="784ED09D">
            <w:pPr>
              <w:tabs>
                <w:tab w:val="left" w:pos="6240"/>
              </w:tabs>
              <w:spacing w:line="40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终审等次：</w:t>
            </w:r>
          </w:p>
          <w:p w14:paraId="7C463A43">
            <w:pPr>
              <w:tabs>
                <w:tab w:val="left" w:pos="6240"/>
              </w:tabs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</w:t>
            </w:r>
          </w:p>
          <w:p w14:paraId="1342ADDA">
            <w:pPr>
              <w:tabs>
                <w:tab w:val="left" w:pos="6240"/>
              </w:tabs>
              <w:spacing w:line="400" w:lineRule="exact"/>
              <w:ind w:firstLine="2100" w:firstLineChars="75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负责人签名：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</w:tbl>
    <w:p w14:paraId="46343845">
      <w:pPr>
        <w:spacing w:line="400" w:lineRule="exact"/>
        <w:rPr>
          <w:rFonts w:asci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注：此表格作为论文封面，表格内选项如是请打“√”；不是则打“×”。</w:t>
      </w:r>
    </w:p>
    <w:p w14:paraId="6ABECB87">
      <w:pPr>
        <w:spacing w:line="46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bCs/>
          <w:sz w:val="36"/>
          <w:szCs w:val="36"/>
        </w:rPr>
        <w:t>年无锡市优秀陶研论文参评汇总表</w:t>
      </w:r>
    </w:p>
    <w:p w14:paraId="39CB95D0">
      <w:pPr>
        <w:spacing w:beforeLines="50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（</w:t>
      </w:r>
      <w:r>
        <w:rPr>
          <w:rFonts w:ascii="华文中宋" w:hAnsi="华文中宋" w:eastAsia="华文中宋"/>
          <w:color w:val="000000"/>
          <w:sz w:val="32"/>
          <w:szCs w:val="32"/>
        </w:rPr>
        <w:t>Excel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表格形式，各地、各校汇总用）</w:t>
      </w:r>
    </w:p>
    <w:tbl>
      <w:tblPr>
        <w:tblStyle w:val="5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080"/>
        <w:gridCol w:w="2160"/>
        <w:gridCol w:w="2730"/>
        <w:gridCol w:w="1215"/>
        <w:gridCol w:w="1395"/>
      </w:tblGrid>
      <w:tr w14:paraId="5265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28" w:type="dxa"/>
            <w:vAlign w:val="center"/>
          </w:tcPr>
          <w:p w14:paraId="5DC4BB5B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 w14:paraId="367AB7E3">
            <w:pPr>
              <w:spacing w:beforeLines="50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作者</w:t>
            </w:r>
          </w:p>
        </w:tc>
        <w:tc>
          <w:tcPr>
            <w:tcW w:w="2160" w:type="dxa"/>
            <w:vAlign w:val="center"/>
          </w:tcPr>
          <w:p w14:paraId="710DA9FA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单位（校区）</w:t>
            </w:r>
          </w:p>
        </w:tc>
        <w:tc>
          <w:tcPr>
            <w:tcW w:w="2730" w:type="dxa"/>
            <w:vAlign w:val="center"/>
          </w:tcPr>
          <w:p w14:paraId="3E74862C">
            <w:pPr>
              <w:spacing w:beforeLines="50"/>
              <w:jc w:val="center"/>
              <w:rPr>
                <w:rFonts w:hint="eastAsia"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论文题目</w:t>
            </w:r>
          </w:p>
        </w:tc>
        <w:tc>
          <w:tcPr>
            <w:tcW w:w="1215" w:type="dxa"/>
            <w:vAlign w:val="center"/>
          </w:tcPr>
          <w:p w14:paraId="54882370">
            <w:pPr>
              <w:spacing w:beforeLines="50"/>
              <w:jc w:val="center"/>
              <w:rPr>
                <w:rFonts w:hint="eastAsia" w:ascii="华文中宋" w:hAnsi="华文中宋" w:eastAsia="华文中宋"/>
                <w:color w:val="00000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  <w:lang w:eastAsia="zh-CN"/>
              </w:rPr>
              <w:t>获奖等第</w:t>
            </w:r>
          </w:p>
        </w:tc>
        <w:tc>
          <w:tcPr>
            <w:tcW w:w="1395" w:type="dxa"/>
            <w:vAlign w:val="center"/>
          </w:tcPr>
          <w:p w14:paraId="7839AA3E">
            <w:pPr>
              <w:spacing w:beforeLines="50"/>
              <w:jc w:val="center"/>
              <w:rPr>
                <w:rFonts w:hint="eastAsia" w:ascii="华文中宋" w:hAnsi="华文中宋" w:eastAsia="华文中宋"/>
                <w:color w:val="00000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  <w:lang w:eastAsia="zh-CN"/>
              </w:rPr>
              <w:t>会员证号</w:t>
            </w:r>
          </w:p>
        </w:tc>
      </w:tr>
      <w:tr w14:paraId="42E5E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7831EB7F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080" w:type="dxa"/>
          </w:tcPr>
          <w:p w14:paraId="6AEC2FD5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160" w:type="dxa"/>
          </w:tcPr>
          <w:p w14:paraId="5A49B6BA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730" w:type="dxa"/>
          </w:tcPr>
          <w:p w14:paraId="627F6231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15" w:type="dxa"/>
          </w:tcPr>
          <w:p w14:paraId="62BB3EAE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395" w:type="dxa"/>
          </w:tcPr>
          <w:p w14:paraId="297CB4BE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37E5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587A79DB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080" w:type="dxa"/>
          </w:tcPr>
          <w:p w14:paraId="03280764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160" w:type="dxa"/>
          </w:tcPr>
          <w:p w14:paraId="20E46FAC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730" w:type="dxa"/>
          </w:tcPr>
          <w:p w14:paraId="7E1574A9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15" w:type="dxa"/>
          </w:tcPr>
          <w:p w14:paraId="0995BB63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395" w:type="dxa"/>
          </w:tcPr>
          <w:p w14:paraId="66DA5754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301E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3419633A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080" w:type="dxa"/>
          </w:tcPr>
          <w:p w14:paraId="7C30438E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160" w:type="dxa"/>
          </w:tcPr>
          <w:p w14:paraId="5A3AC765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730" w:type="dxa"/>
          </w:tcPr>
          <w:p w14:paraId="73E38BED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15" w:type="dxa"/>
          </w:tcPr>
          <w:p w14:paraId="49193BA4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395" w:type="dxa"/>
          </w:tcPr>
          <w:p w14:paraId="709FA054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601EB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2175D932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080" w:type="dxa"/>
          </w:tcPr>
          <w:p w14:paraId="7F1C86F2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160" w:type="dxa"/>
          </w:tcPr>
          <w:p w14:paraId="0EE2D820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730" w:type="dxa"/>
          </w:tcPr>
          <w:p w14:paraId="5387E29B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15" w:type="dxa"/>
          </w:tcPr>
          <w:p w14:paraId="57CC12FA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395" w:type="dxa"/>
          </w:tcPr>
          <w:p w14:paraId="21F95248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0470E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262EDD2A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080" w:type="dxa"/>
          </w:tcPr>
          <w:p w14:paraId="083EE2D3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160" w:type="dxa"/>
          </w:tcPr>
          <w:p w14:paraId="38D020EA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730" w:type="dxa"/>
          </w:tcPr>
          <w:p w14:paraId="69D18048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15" w:type="dxa"/>
          </w:tcPr>
          <w:p w14:paraId="45418B34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395" w:type="dxa"/>
          </w:tcPr>
          <w:p w14:paraId="3D1DBF9E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3C164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111ADB34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080" w:type="dxa"/>
          </w:tcPr>
          <w:p w14:paraId="3A53530F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160" w:type="dxa"/>
          </w:tcPr>
          <w:p w14:paraId="2EF43AB6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730" w:type="dxa"/>
          </w:tcPr>
          <w:p w14:paraId="6D99D9E3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15" w:type="dxa"/>
          </w:tcPr>
          <w:p w14:paraId="1D9ADA55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395" w:type="dxa"/>
          </w:tcPr>
          <w:p w14:paraId="7C58105E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6BE2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73A24407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080" w:type="dxa"/>
          </w:tcPr>
          <w:p w14:paraId="09D6F83E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160" w:type="dxa"/>
          </w:tcPr>
          <w:p w14:paraId="188427EB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730" w:type="dxa"/>
          </w:tcPr>
          <w:p w14:paraId="42B564C7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15" w:type="dxa"/>
          </w:tcPr>
          <w:p w14:paraId="1020DB07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395" w:type="dxa"/>
          </w:tcPr>
          <w:p w14:paraId="014CAEBD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65144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63A9A190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080" w:type="dxa"/>
          </w:tcPr>
          <w:p w14:paraId="7431D685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160" w:type="dxa"/>
          </w:tcPr>
          <w:p w14:paraId="6F14881A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730" w:type="dxa"/>
          </w:tcPr>
          <w:p w14:paraId="6101A190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15" w:type="dxa"/>
          </w:tcPr>
          <w:p w14:paraId="2D9B5F51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395" w:type="dxa"/>
          </w:tcPr>
          <w:p w14:paraId="3A968684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38900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3527F3A5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080" w:type="dxa"/>
          </w:tcPr>
          <w:p w14:paraId="6BB11B52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160" w:type="dxa"/>
          </w:tcPr>
          <w:p w14:paraId="38F0DF55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730" w:type="dxa"/>
          </w:tcPr>
          <w:p w14:paraId="74951337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15" w:type="dxa"/>
          </w:tcPr>
          <w:p w14:paraId="5A188527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395" w:type="dxa"/>
          </w:tcPr>
          <w:p w14:paraId="7C96C5C4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3ABA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5EF3C108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080" w:type="dxa"/>
          </w:tcPr>
          <w:p w14:paraId="14479481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160" w:type="dxa"/>
          </w:tcPr>
          <w:p w14:paraId="216F037E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730" w:type="dxa"/>
          </w:tcPr>
          <w:p w14:paraId="65CAE5F8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15" w:type="dxa"/>
          </w:tcPr>
          <w:p w14:paraId="58C8E275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395" w:type="dxa"/>
          </w:tcPr>
          <w:p w14:paraId="2157BA48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646D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1E51DEAA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080" w:type="dxa"/>
          </w:tcPr>
          <w:p w14:paraId="5E5B5036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160" w:type="dxa"/>
          </w:tcPr>
          <w:p w14:paraId="7A690FBD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730" w:type="dxa"/>
          </w:tcPr>
          <w:p w14:paraId="1F741A58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15" w:type="dxa"/>
          </w:tcPr>
          <w:p w14:paraId="282D1E49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395" w:type="dxa"/>
          </w:tcPr>
          <w:p w14:paraId="08E2F2C8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6480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48254A8C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080" w:type="dxa"/>
          </w:tcPr>
          <w:p w14:paraId="1E3573DD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160" w:type="dxa"/>
          </w:tcPr>
          <w:p w14:paraId="697ECEC5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730" w:type="dxa"/>
          </w:tcPr>
          <w:p w14:paraId="00E789EF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15" w:type="dxa"/>
          </w:tcPr>
          <w:p w14:paraId="7FD23533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395" w:type="dxa"/>
          </w:tcPr>
          <w:p w14:paraId="11ED2D63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7C13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64A4197C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080" w:type="dxa"/>
          </w:tcPr>
          <w:p w14:paraId="0011E485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160" w:type="dxa"/>
          </w:tcPr>
          <w:p w14:paraId="0A9A4C7E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730" w:type="dxa"/>
          </w:tcPr>
          <w:p w14:paraId="23D40575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15" w:type="dxa"/>
          </w:tcPr>
          <w:p w14:paraId="6811098D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395" w:type="dxa"/>
          </w:tcPr>
          <w:p w14:paraId="5FF481D7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076F6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0E6DCD10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080" w:type="dxa"/>
          </w:tcPr>
          <w:p w14:paraId="214CFB9E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160" w:type="dxa"/>
          </w:tcPr>
          <w:p w14:paraId="0BCBBE06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730" w:type="dxa"/>
          </w:tcPr>
          <w:p w14:paraId="30E01E9D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15" w:type="dxa"/>
          </w:tcPr>
          <w:p w14:paraId="3ED53215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395" w:type="dxa"/>
          </w:tcPr>
          <w:p w14:paraId="0465974A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314A2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56AB7927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080" w:type="dxa"/>
          </w:tcPr>
          <w:p w14:paraId="6BB95E0E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160" w:type="dxa"/>
          </w:tcPr>
          <w:p w14:paraId="65017CC9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730" w:type="dxa"/>
          </w:tcPr>
          <w:p w14:paraId="50C3DD67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15" w:type="dxa"/>
          </w:tcPr>
          <w:p w14:paraId="2C9E187D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395" w:type="dxa"/>
          </w:tcPr>
          <w:p w14:paraId="720CABF3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357D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72492F83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080" w:type="dxa"/>
          </w:tcPr>
          <w:p w14:paraId="2DDC4DEB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160" w:type="dxa"/>
          </w:tcPr>
          <w:p w14:paraId="06F49B14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730" w:type="dxa"/>
          </w:tcPr>
          <w:p w14:paraId="1DA86217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15" w:type="dxa"/>
          </w:tcPr>
          <w:p w14:paraId="6836BC5A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395" w:type="dxa"/>
          </w:tcPr>
          <w:p w14:paraId="62BC3611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69D71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5EA30814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080" w:type="dxa"/>
          </w:tcPr>
          <w:p w14:paraId="24752BC6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160" w:type="dxa"/>
          </w:tcPr>
          <w:p w14:paraId="42952232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730" w:type="dxa"/>
          </w:tcPr>
          <w:p w14:paraId="6C00E662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15" w:type="dxa"/>
          </w:tcPr>
          <w:p w14:paraId="370E765B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395" w:type="dxa"/>
          </w:tcPr>
          <w:p w14:paraId="7B9B9B98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  <w:tr w14:paraId="2B497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54CD5F12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080" w:type="dxa"/>
          </w:tcPr>
          <w:p w14:paraId="4D4DDE62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160" w:type="dxa"/>
          </w:tcPr>
          <w:p w14:paraId="0A620C33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2730" w:type="dxa"/>
          </w:tcPr>
          <w:p w14:paraId="6F0CBA88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215" w:type="dxa"/>
          </w:tcPr>
          <w:p w14:paraId="44FC249C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  <w:tc>
          <w:tcPr>
            <w:tcW w:w="1395" w:type="dxa"/>
          </w:tcPr>
          <w:p w14:paraId="0ED2E4A3">
            <w:pPr>
              <w:spacing w:beforeLines="50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</w:p>
        </w:tc>
      </w:tr>
    </w:tbl>
    <w:p w14:paraId="3D860D3C">
      <w:pPr>
        <w:widowControl/>
        <w:ind w:firstLine="482" w:firstLineChars="200"/>
        <w:jc w:val="left"/>
        <w:rPr>
          <w:rFonts w:ascii="黑体" w:hAnsi="黑体" w:eastAsia="黑体"/>
          <w:b/>
          <w:kern w:val="0"/>
          <w:sz w:val="24"/>
        </w:rPr>
      </w:pPr>
      <w:r>
        <w:rPr>
          <w:rFonts w:hint="eastAsia" w:ascii="黑体" w:hAnsi="黑体" w:eastAsia="黑体"/>
          <w:b/>
          <w:kern w:val="0"/>
          <w:sz w:val="24"/>
        </w:rPr>
        <w:t>说明：</w:t>
      </w:r>
    </w:p>
    <w:p w14:paraId="31CDC4D0">
      <w:pPr>
        <w:widowControl/>
        <w:ind w:firstLine="480" w:firstLineChars="200"/>
        <w:jc w:val="left"/>
        <w:rPr>
          <w:rFonts w:ascii="仿宋_GB2312" w:hAnsi="新宋体" w:eastAsia="仿宋_GB2312"/>
          <w:kern w:val="0"/>
          <w:sz w:val="24"/>
        </w:rPr>
      </w:pPr>
      <w:r>
        <w:rPr>
          <w:rFonts w:ascii="仿宋_GB2312" w:hAnsi="新宋体" w:eastAsia="仿宋_GB2312"/>
          <w:kern w:val="0"/>
          <w:sz w:val="24"/>
        </w:rPr>
        <w:t>1.</w:t>
      </w:r>
      <w:r>
        <w:rPr>
          <w:rFonts w:hint="eastAsia" w:ascii="仿宋_GB2312" w:hAnsi="新宋体" w:eastAsia="仿宋_GB2312"/>
          <w:kern w:val="0"/>
          <w:sz w:val="24"/>
        </w:rPr>
        <w:t>文章题目不要有书名号（如题目中间是书名号，请用单书名号“</w:t>
      </w:r>
      <w:r>
        <w:rPr>
          <w:rFonts w:ascii="仿宋_GB2312" w:hAnsi="新宋体" w:eastAsia="仿宋_GB2312"/>
          <w:kern w:val="0"/>
          <w:sz w:val="24"/>
        </w:rPr>
        <w:t>&lt;&gt;</w:t>
      </w:r>
      <w:r>
        <w:rPr>
          <w:rFonts w:hint="eastAsia" w:ascii="仿宋_GB2312" w:hAnsi="新宋体" w:eastAsia="仿宋_GB2312"/>
          <w:kern w:val="0"/>
          <w:sz w:val="24"/>
        </w:rPr>
        <w:t>”），同时注意破折号的正确用法（</w:t>
      </w:r>
      <w:r>
        <w:rPr>
          <w:rFonts w:ascii="仿宋_GB2312" w:hAnsi="新宋体" w:eastAsia="仿宋_GB2312"/>
          <w:kern w:val="0"/>
          <w:sz w:val="24"/>
        </w:rPr>
        <w:t>——</w:t>
      </w:r>
      <w:r>
        <w:rPr>
          <w:rFonts w:hint="eastAsia" w:ascii="仿宋_GB2312" w:hAnsi="新宋体" w:eastAsia="仿宋_GB2312"/>
          <w:kern w:val="0"/>
          <w:sz w:val="24"/>
        </w:rPr>
        <w:t>）</w:t>
      </w:r>
      <w:r>
        <w:rPr>
          <w:rFonts w:ascii="仿宋_GB2312" w:hAnsi="新宋体" w:eastAsia="仿宋_GB2312"/>
          <w:kern w:val="0"/>
          <w:sz w:val="24"/>
        </w:rPr>
        <w:t>,</w:t>
      </w:r>
      <w:r>
        <w:rPr>
          <w:rFonts w:hint="eastAsia" w:ascii="仿宋_GB2312" w:hAnsi="新宋体" w:eastAsia="仿宋_GB2312"/>
          <w:kern w:val="0"/>
          <w:sz w:val="24"/>
        </w:rPr>
        <w:t>在</w:t>
      </w:r>
      <w:r>
        <w:rPr>
          <w:rFonts w:ascii="仿宋_GB2312" w:hAnsi="新宋体" w:eastAsia="仿宋_GB2312"/>
          <w:kern w:val="0"/>
          <w:sz w:val="24"/>
        </w:rPr>
        <w:t>Excel</w:t>
      </w:r>
      <w:r>
        <w:rPr>
          <w:rFonts w:hint="eastAsia" w:ascii="仿宋_GB2312" w:hAnsi="新宋体" w:eastAsia="仿宋_GB2312"/>
          <w:kern w:val="0"/>
          <w:sz w:val="24"/>
        </w:rPr>
        <w:t>表格中顶格录入。</w:t>
      </w:r>
    </w:p>
    <w:p w14:paraId="22E4424F">
      <w:pPr>
        <w:widowControl/>
        <w:ind w:firstLine="480" w:firstLineChars="200"/>
        <w:jc w:val="left"/>
        <w:rPr>
          <w:rFonts w:hint="eastAsia" w:ascii="仿宋_GB2312" w:hAnsi="新宋体" w:eastAsia="仿宋_GB2312"/>
          <w:kern w:val="0"/>
          <w:sz w:val="24"/>
        </w:rPr>
      </w:pPr>
      <w:r>
        <w:rPr>
          <w:rFonts w:ascii="仿宋_GB2312" w:hAnsi="新宋体" w:eastAsia="仿宋_GB2312"/>
          <w:kern w:val="0"/>
          <w:sz w:val="24"/>
        </w:rPr>
        <w:t>2.</w:t>
      </w:r>
      <w:r>
        <w:rPr>
          <w:rFonts w:hint="eastAsia" w:ascii="仿宋_GB2312" w:hAnsi="新宋体" w:eastAsia="仿宋_GB2312"/>
          <w:kern w:val="0"/>
          <w:sz w:val="24"/>
        </w:rPr>
        <w:t>作者姓名，如果是两人及以上的作者，请作者之间空一格即可，不要分行。</w:t>
      </w:r>
    </w:p>
    <w:p w14:paraId="6DB9FB7F">
      <w:pPr>
        <w:widowControl/>
        <w:ind w:firstLine="480" w:firstLineChars="200"/>
        <w:jc w:val="left"/>
        <w:rPr>
          <w:rFonts w:hint="eastAsia" w:ascii="仿宋_GB2312" w:hAnsi="新宋体" w:eastAsia="仿宋_GB2312"/>
          <w:kern w:val="0"/>
          <w:sz w:val="24"/>
          <w:lang w:val="en-US" w:eastAsia="zh-CN"/>
        </w:rPr>
      </w:pPr>
      <w:r>
        <w:rPr>
          <w:rFonts w:hint="eastAsia" w:ascii="仿宋_GB2312" w:hAnsi="新宋体" w:eastAsia="仿宋_GB2312"/>
          <w:kern w:val="0"/>
          <w:sz w:val="24"/>
          <w:lang w:val="en-US" w:eastAsia="zh-CN"/>
        </w:rPr>
        <w:t>3.获奖等第为空，由市陶研会负责填写。</w:t>
      </w:r>
    </w:p>
    <w:p w14:paraId="4FA5E18A">
      <w:pPr>
        <w:widowControl/>
        <w:ind w:firstLine="480" w:firstLineChars="200"/>
        <w:jc w:val="left"/>
        <w:rPr>
          <w:rFonts w:hint="eastAsia" w:ascii="仿宋_GB2312" w:hAnsi="新宋体" w:eastAsia="仿宋_GB2312"/>
          <w:kern w:val="0"/>
          <w:sz w:val="24"/>
          <w:lang w:val="en-US" w:eastAsia="zh-CN"/>
        </w:rPr>
      </w:pPr>
      <w:r>
        <w:rPr>
          <w:rFonts w:hint="eastAsia" w:ascii="仿宋_GB2312" w:hAnsi="新宋体" w:eastAsia="仿宋_GB2312"/>
          <w:kern w:val="0"/>
          <w:sz w:val="24"/>
          <w:lang w:val="en-US" w:eastAsia="zh-CN"/>
        </w:rPr>
        <w:t>4.有市陶研会会员证号的排列在前，市陶研会团体会员、市陶研实验学校推荐及新入会会员暂无会员证的依次排列其后。</w:t>
      </w:r>
    </w:p>
    <w:p w14:paraId="69077E7A">
      <w:pPr>
        <w:widowControl/>
        <w:spacing w:line="600" w:lineRule="exact"/>
        <w:ind w:firstLine="1084" w:firstLineChars="300"/>
        <w:jc w:val="both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无锡市陶行知研究会个人会员注册须知</w:t>
      </w:r>
    </w:p>
    <w:p w14:paraId="35B6EB53">
      <w:pPr>
        <w:spacing w:line="540" w:lineRule="exact"/>
        <w:ind w:firstLine="2700" w:firstLineChars="900"/>
        <w:rPr>
          <w:rFonts w:hint="eastAsia" w:ascii="宋体" w:hAnsi="宋体"/>
          <w:sz w:val="30"/>
          <w:szCs w:val="30"/>
        </w:rPr>
      </w:pPr>
    </w:p>
    <w:p w14:paraId="7D5966D9">
      <w:pPr>
        <w:autoSpaceDE w:val="0"/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为满足广大教育工作者加入无锡市陶行知研究会的要求，根据《无锡市陶行知研究会章程》《无锡市陶行知研究会会员管理办法》和目前会员管理的实际情况，现就无锡市陶行知研究会个人会员入会注册事宜</w:t>
      </w:r>
      <w:r>
        <w:rPr>
          <w:rFonts w:hint="eastAsia" w:ascii="宋体" w:hAnsi="宋体"/>
          <w:sz w:val="28"/>
          <w:szCs w:val="28"/>
          <w:lang w:val="en-US" w:eastAsia="zh-CN"/>
        </w:rPr>
        <w:t>说明</w:t>
      </w:r>
      <w:r>
        <w:rPr>
          <w:rFonts w:hint="eastAsia" w:ascii="宋体" w:hAnsi="宋体"/>
          <w:sz w:val="28"/>
          <w:szCs w:val="28"/>
        </w:rPr>
        <w:t>如下：</w:t>
      </w:r>
    </w:p>
    <w:p w14:paraId="56EBD901">
      <w:pPr>
        <w:autoSpaceDE w:val="0"/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凡有加入无锡市陶行知研究会意愿、承认《无锡市陶行知研究会章程》的我市教育工作者均可直接向无锡市陶行知研究会申请入会。</w:t>
      </w:r>
    </w:p>
    <w:p w14:paraId="421775B9">
      <w:pPr>
        <w:autoSpaceDE w:val="0"/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为方便个人会员入会，我会开设了“无锡市陶行知研究会”微信公众号，并建立了“会员中心”平台，个人申请入会的程序是：</w:t>
      </w:r>
    </w:p>
    <w:p w14:paraId="429D6329">
      <w:pPr>
        <w:autoSpaceDE w:val="0"/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在微信公众号中搜索“无锡市陶行知研究会”,点击“关注”,有入会意愿的可点击屏幕下方的“会员中心”,阅读《无锡市陶行知研究会章程》,先点击“我已阅读并承认《无锡市陶行知研究会章程》申请入会”,然后点击“开始注册”。</w:t>
      </w:r>
    </w:p>
    <w:p w14:paraId="3605ACAA">
      <w:pPr>
        <w:autoSpaceDE w:val="0"/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2.填写会员登记表，有“*”栏为必填项(工作单位请填写单位全称，即与单位公章一致),其他为选填项，填写完毕后点击“提交”。</w:t>
      </w:r>
    </w:p>
    <w:p w14:paraId="3512C63C">
      <w:pPr>
        <w:autoSpaceDE w:val="0"/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3.申请入会人员点击“注册缴费”的蓝框，进行注册缴费。注册缴费五年为一周期，本期为2022年至2026年，</w:t>
      </w:r>
      <w:r>
        <w:rPr>
          <w:rFonts w:hint="eastAsia" w:ascii="宋体" w:hAnsi="宋体"/>
          <w:b/>
          <w:bCs/>
          <w:sz w:val="28"/>
          <w:szCs w:val="28"/>
        </w:rPr>
        <w:t>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年申请入会的会员一次性缴纳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两</w:t>
      </w:r>
      <w:r>
        <w:rPr>
          <w:rFonts w:hint="eastAsia" w:ascii="宋体" w:hAnsi="宋体"/>
          <w:b/>
          <w:bCs/>
          <w:sz w:val="28"/>
          <w:szCs w:val="28"/>
        </w:rPr>
        <w:t>年会费（202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-2026年），每年40元，共计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bCs/>
          <w:sz w:val="28"/>
          <w:szCs w:val="28"/>
        </w:rPr>
        <w:t>0元</w:t>
      </w:r>
      <w:r>
        <w:rPr>
          <w:rFonts w:hint="eastAsia" w:ascii="宋体" w:hAnsi="宋体"/>
          <w:sz w:val="28"/>
          <w:szCs w:val="28"/>
        </w:rPr>
        <w:t>。每月申请入会注册时间为1日～25日，年度入会注册时间截止到12月31日。</w:t>
      </w:r>
    </w:p>
    <w:p w14:paraId="05DC2AD8">
      <w:pPr>
        <w:autoSpaceDE w:val="0"/>
        <w:spacing w:line="5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4.申请入会人员注册缴费成功后，等待无锡市陶行知研究会秘书</w:t>
      </w:r>
      <w:r>
        <w:rPr>
          <w:rFonts w:hint="eastAsia" w:ascii="宋体" w:hAnsi="宋体" w:eastAsia="宋体"/>
          <w:sz w:val="28"/>
          <w:szCs w:val="28"/>
        </w:rPr>
        <w:t>处审核，审核通过即为无锡市陶行知研究会会员并颁发电子会员证书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</w:rPr>
        <w:t>可在微信注册平台自行下载打印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。审核未通过的，</w:t>
      </w:r>
      <w:r>
        <w:rPr>
          <w:rFonts w:hint="eastAsia" w:ascii="宋体" w:hAnsi="宋体"/>
          <w:sz w:val="28"/>
          <w:szCs w:val="28"/>
          <w:lang w:val="en-US" w:eastAsia="zh-CN"/>
        </w:rPr>
        <w:t>由市陶研会财务办理退费</w:t>
      </w:r>
      <w:r>
        <w:rPr>
          <w:rFonts w:hint="eastAsia" w:ascii="宋体" w:hAnsi="宋体" w:eastAsia="宋体"/>
          <w:sz w:val="28"/>
          <w:szCs w:val="28"/>
        </w:rPr>
        <w:t>，请正确填写相关信息，重新注册缴费。</w:t>
      </w:r>
    </w:p>
    <w:p w14:paraId="516EAB4B">
      <w:pPr>
        <w:autoSpaceDE w:val="0"/>
        <w:spacing w:line="500" w:lineRule="exact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sz w:val="28"/>
          <w:szCs w:val="28"/>
        </w:rPr>
        <w:t xml:space="preserve">     联系人： 夏新球  手机号码：13921115551</w:t>
      </w:r>
    </w:p>
    <w:p w14:paraId="5300DB68">
      <w:pPr>
        <w:widowControl/>
        <w:spacing w:line="600" w:lineRule="exact"/>
        <w:ind w:firstLine="1446" w:firstLineChars="400"/>
        <w:jc w:val="both"/>
        <w:rPr>
          <w:rFonts w:hint="default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无锡市陶行知研究会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团体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会员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入会须知</w:t>
      </w:r>
    </w:p>
    <w:p w14:paraId="6188448E">
      <w:pPr>
        <w:widowControl/>
        <w:spacing w:line="600" w:lineRule="exact"/>
        <w:ind w:firstLine="361" w:firstLineChars="1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            </w:t>
      </w:r>
    </w:p>
    <w:p w14:paraId="722ADA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根据《无锡市陶行知研究会章程》的有关规定，凡申报无锡市陶行知研究会团体会员的学校，经审核符合条件的，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可成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无锡陶研会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团体会员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。</w:t>
      </w:r>
    </w:p>
    <w:p w14:paraId="006756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一、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入会条件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1.拥护本会章程；2.自愿参与陶行知研究和教育教学改革实践活动；3.在陶行知教育思想研究与实践领域具有一定影响力；4.团体会员能组织本单位教师积极参与学陶研陶师陶活动。</w:t>
      </w:r>
    </w:p>
    <w:p w14:paraId="71E8A8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二、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入会程序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1.团体会员须提交《团体会员登记表》；</w:t>
      </w:r>
    </w:p>
    <w:p w14:paraId="47E93A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2.经本会常务理事会讨论通过；3.公布团体会员名册并公告。</w:t>
      </w:r>
    </w:p>
    <w:p w14:paraId="6EF8C2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三、提供服务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.提供学术指导，助推专业成长；2.搭建学术平台，开展交流活动，参加每年举办的无锡市优秀陶研论文评选活动；3.提供本会学术资源，优先在《教改与科研》上介绍学校、发表论文；4.推介优秀学术成果；5.表彰优秀会员。</w:t>
      </w:r>
    </w:p>
    <w:p w14:paraId="0910D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四、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会费标准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依据《关于组织无锡市陶行知研究会会员注册的通知》（锡陶研字【2022】第067号）文件精神，团体会员会费标准为1000元/年，按年缴纳。</w:t>
      </w:r>
    </w:p>
    <w:p w14:paraId="36A449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五、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缴费方式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根据财务规定，团体会员须为银行转账，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由本会开具财政印制的会费票据。本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会账户信息如下： </w:t>
      </w:r>
    </w:p>
    <w:p w14:paraId="26057E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户名：无锡市陶行知研究会 </w:t>
      </w:r>
    </w:p>
    <w:p w14:paraId="10DAB8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开户行：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</w:rPr>
        <w:t xml:space="preserve">      浦发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银行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</w:rPr>
        <w:t xml:space="preserve"> 无锡中山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支行 </w:t>
      </w:r>
    </w:p>
    <w:p w14:paraId="71908E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账号：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</w:rPr>
        <w:t xml:space="preserve">  84020078801700000269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 </w:t>
      </w:r>
    </w:p>
    <w:p w14:paraId="2A4A9E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</w:p>
    <w:p w14:paraId="33FA37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联系人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</w:rPr>
        <w:t>夏新球 13921115551</w:t>
      </w:r>
    </w:p>
    <w:p w14:paraId="71153FEF">
      <w:pPr>
        <w:pStyle w:val="4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Times New Roman"/>
          <w:color w:val="000000" w:themeColor="text1"/>
          <w:sz w:val="32"/>
          <w:szCs w:val="32"/>
        </w:rPr>
      </w:pPr>
    </w:p>
    <w:p w14:paraId="0654C2A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 w14:paraId="7A92AC1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无锡市陶行知研究会团体会员登记表</w:t>
      </w:r>
    </w:p>
    <w:tbl>
      <w:tblPr>
        <w:tblStyle w:val="6"/>
        <w:tblW w:w="897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840"/>
        <w:gridCol w:w="525"/>
        <w:gridCol w:w="615"/>
        <w:gridCol w:w="450"/>
        <w:gridCol w:w="915"/>
        <w:gridCol w:w="525"/>
        <w:gridCol w:w="405"/>
        <w:gridCol w:w="435"/>
        <w:gridCol w:w="810"/>
        <w:gridCol w:w="1822"/>
      </w:tblGrid>
      <w:tr w14:paraId="632A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28" w:type="dxa"/>
            <w:noWrap w:val="0"/>
            <w:vAlign w:val="center"/>
          </w:tcPr>
          <w:p w14:paraId="2817CA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345" w:type="dxa"/>
            <w:gridSpan w:val="5"/>
            <w:noWrap w:val="0"/>
            <w:vAlign w:val="top"/>
          </w:tcPr>
          <w:p w14:paraId="61A019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6F6B7E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3067" w:type="dxa"/>
            <w:gridSpan w:val="3"/>
            <w:noWrap w:val="0"/>
            <w:vAlign w:val="top"/>
          </w:tcPr>
          <w:p w14:paraId="486871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D22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28" w:type="dxa"/>
            <w:vMerge w:val="restart"/>
            <w:noWrap w:val="0"/>
            <w:vAlign w:val="center"/>
          </w:tcPr>
          <w:p w14:paraId="53ED4D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365" w:type="dxa"/>
            <w:gridSpan w:val="2"/>
            <w:vMerge w:val="restart"/>
            <w:noWrap w:val="0"/>
            <w:vAlign w:val="top"/>
          </w:tcPr>
          <w:p w14:paraId="586C8E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  <w:vMerge w:val="restart"/>
            <w:noWrap w:val="0"/>
            <w:vAlign w:val="center"/>
          </w:tcPr>
          <w:p w14:paraId="4703D1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会员数</w:t>
            </w:r>
          </w:p>
        </w:tc>
        <w:tc>
          <w:tcPr>
            <w:tcW w:w="915" w:type="dxa"/>
            <w:vMerge w:val="restart"/>
            <w:noWrap w:val="0"/>
            <w:vAlign w:val="top"/>
          </w:tcPr>
          <w:p w14:paraId="14D833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2"/>
            <w:noWrap w:val="0"/>
            <w:vAlign w:val="top"/>
          </w:tcPr>
          <w:p w14:paraId="1C1503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3067" w:type="dxa"/>
            <w:gridSpan w:val="3"/>
            <w:noWrap w:val="0"/>
            <w:vAlign w:val="top"/>
          </w:tcPr>
          <w:p w14:paraId="3FB8BC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04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28" w:type="dxa"/>
            <w:vMerge w:val="continue"/>
            <w:noWrap w:val="0"/>
            <w:vAlign w:val="center"/>
          </w:tcPr>
          <w:p w14:paraId="37F7CC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365" w:type="dxa"/>
            <w:gridSpan w:val="2"/>
            <w:vMerge w:val="continue"/>
            <w:noWrap w:val="0"/>
            <w:vAlign w:val="top"/>
          </w:tcPr>
          <w:p w14:paraId="57407F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top"/>
          </w:tcPr>
          <w:p w14:paraId="4CE4BA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15" w:type="dxa"/>
            <w:vMerge w:val="continue"/>
            <w:noWrap w:val="0"/>
            <w:vAlign w:val="top"/>
          </w:tcPr>
          <w:p w14:paraId="390E0B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930" w:type="dxa"/>
            <w:gridSpan w:val="2"/>
            <w:noWrap w:val="0"/>
            <w:vAlign w:val="top"/>
          </w:tcPr>
          <w:p w14:paraId="1A9C5B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3067" w:type="dxa"/>
            <w:gridSpan w:val="3"/>
            <w:noWrap w:val="0"/>
            <w:vAlign w:val="top"/>
          </w:tcPr>
          <w:p w14:paraId="3B3B96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43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8" w:type="dxa"/>
            <w:vMerge w:val="restart"/>
            <w:noWrap w:val="0"/>
            <w:vAlign w:val="center"/>
          </w:tcPr>
          <w:p w14:paraId="439C43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理事长（会长）</w:t>
            </w:r>
          </w:p>
        </w:tc>
        <w:tc>
          <w:tcPr>
            <w:tcW w:w="840" w:type="dxa"/>
            <w:noWrap w:val="0"/>
            <w:vAlign w:val="top"/>
          </w:tcPr>
          <w:p w14:paraId="4910B9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90" w:type="dxa"/>
            <w:gridSpan w:val="3"/>
            <w:noWrap w:val="0"/>
            <w:vAlign w:val="top"/>
          </w:tcPr>
          <w:p w14:paraId="4A24F8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518A66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  <w:gridSpan w:val="3"/>
            <w:noWrap w:val="0"/>
            <w:vAlign w:val="top"/>
          </w:tcPr>
          <w:p w14:paraId="703A2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 w14:paraId="4968A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822" w:type="dxa"/>
            <w:noWrap w:val="0"/>
            <w:vAlign w:val="top"/>
          </w:tcPr>
          <w:p w14:paraId="148EC9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80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28" w:type="dxa"/>
            <w:vMerge w:val="continue"/>
            <w:noWrap w:val="0"/>
            <w:vAlign w:val="top"/>
          </w:tcPr>
          <w:p w14:paraId="5F34DF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noWrap w:val="0"/>
            <w:vAlign w:val="top"/>
          </w:tcPr>
          <w:p w14:paraId="44863D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140" w:type="dxa"/>
            <w:gridSpan w:val="2"/>
            <w:noWrap w:val="0"/>
            <w:vAlign w:val="top"/>
          </w:tcPr>
          <w:p w14:paraId="16DD6F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 w14:paraId="323164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65" w:type="dxa"/>
            <w:gridSpan w:val="3"/>
            <w:noWrap w:val="0"/>
            <w:vAlign w:val="top"/>
          </w:tcPr>
          <w:p w14:paraId="22436E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 w14:paraId="653EF5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822" w:type="dxa"/>
            <w:noWrap w:val="0"/>
            <w:vAlign w:val="top"/>
          </w:tcPr>
          <w:p w14:paraId="0F3343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2E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Merge w:val="continue"/>
            <w:noWrap w:val="0"/>
            <w:vAlign w:val="top"/>
          </w:tcPr>
          <w:p w14:paraId="6B476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717768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3030" w:type="dxa"/>
            <w:gridSpan w:val="5"/>
            <w:noWrap w:val="0"/>
            <w:vAlign w:val="top"/>
          </w:tcPr>
          <w:p w14:paraId="77014D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top"/>
          </w:tcPr>
          <w:p w14:paraId="4E4800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座机</w:t>
            </w:r>
          </w:p>
        </w:tc>
        <w:tc>
          <w:tcPr>
            <w:tcW w:w="2632" w:type="dxa"/>
            <w:gridSpan w:val="2"/>
            <w:noWrap w:val="0"/>
            <w:vAlign w:val="top"/>
          </w:tcPr>
          <w:p w14:paraId="60B38D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9D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628" w:type="dxa"/>
            <w:vMerge w:val="restart"/>
            <w:noWrap w:val="0"/>
            <w:vAlign w:val="center"/>
          </w:tcPr>
          <w:p w14:paraId="33C99E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秘书长</w:t>
            </w:r>
          </w:p>
        </w:tc>
        <w:tc>
          <w:tcPr>
            <w:tcW w:w="840" w:type="dxa"/>
            <w:noWrap w:val="0"/>
            <w:vAlign w:val="top"/>
          </w:tcPr>
          <w:p w14:paraId="6E5026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90" w:type="dxa"/>
            <w:gridSpan w:val="3"/>
            <w:noWrap w:val="0"/>
            <w:vAlign w:val="top"/>
          </w:tcPr>
          <w:p w14:paraId="168A10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5A6A7A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  <w:gridSpan w:val="3"/>
            <w:noWrap w:val="0"/>
            <w:vAlign w:val="top"/>
          </w:tcPr>
          <w:p w14:paraId="2E7AC8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 w14:paraId="3EB557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822" w:type="dxa"/>
            <w:noWrap w:val="0"/>
            <w:vAlign w:val="top"/>
          </w:tcPr>
          <w:p w14:paraId="306950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77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628" w:type="dxa"/>
            <w:vMerge w:val="continue"/>
            <w:noWrap w:val="0"/>
            <w:vAlign w:val="top"/>
          </w:tcPr>
          <w:p w14:paraId="205BB9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noWrap w:val="0"/>
            <w:vAlign w:val="top"/>
          </w:tcPr>
          <w:p w14:paraId="4CF1E5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140" w:type="dxa"/>
            <w:gridSpan w:val="2"/>
            <w:noWrap w:val="0"/>
            <w:vAlign w:val="top"/>
          </w:tcPr>
          <w:p w14:paraId="25F384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 w14:paraId="690045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65" w:type="dxa"/>
            <w:gridSpan w:val="3"/>
            <w:noWrap w:val="0"/>
            <w:vAlign w:val="top"/>
          </w:tcPr>
          <w:p w14:paraId="31E992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 w14:paraId="4A85C3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822" w:type="dxa"/>
            <w:noWrap w:val="0"/>
            <w:vAlign w:val="top"/>
          </w:tcPr>
          <w:p w14:paraId="3A2FE4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278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628" w:type="dxa"/>
            <w:vMerge w:val="continue"/>
            <w:noWrap w:val="0"/>
            <w:vAlign w:val="top"/>
          </w:tcPr>
          <w:p w14:paraId="212A23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top"/>
          </w:tcPr>
          <w:p w14:paraId="47630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3030" w:type="dxa"/>
            <w:gridSpan w:val="5"/>
            <w:noWrap w:val="0"/>
            <w:vAlign w:val="top"/>
          </w:tcPr>
          <w:p w14:paraId="2CD9E7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top"/>
          </w:tcPr>
          <w:p w14:paraId="0A1CDA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座机</w:t>
            </w:r>
          </w:p>
        </w:tc>
        <w:tc>
          <w:tcPr>
            <w:tcW w:w="2632" w:type="dxa"/>
            <w:gridSpan w:val="2"/>
            <w:noWrap w:val="0"/>
            <w:vAlign w:val="top"/>
          </w:tcPr>
          <w:p w14:paraId="371DEF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09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0" w:hRule="atLeast"/>
        </w:trPr>
        <w:tc>
          <w:tcPr>
            <w:tcW w:w="8970" w:type="dxa"/>
            <w:gridSpan w:val="11"/>
            <w:noWrap w:val="0"/>
            <w:vAlign w:val="top"/>
          </w:tcPr>
          <w:p w14:paraId="24F1C9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陶研成果：</w:t>
            </w:r>
          </w:p>
          <w:p w14:paraId="12354E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AE84B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0B19D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B4E8C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18AF9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EC885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88C51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FDD19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9CE4F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19401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30EAA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52087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单位（章）</w:t>
            </w:r>
          </w:p>
          <w:p w14:paraId="6E464A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年   月   日</w:t>
            </w:r>
          </w:p>
        </w:tc>
      </w:tr>
    </w:tbl>
    <w:p w14:paraId="26E3E809">
      <w:pPr>
        <w:widowControl/>
        <w:ind w:firstLine="480" w:firstLineChars="200"/>
        <w:jc w:val="left"/>
        <w:rPr>
          <w:rFonts w:hint="eastAsia" w:ascii="仿宋_GB2312" w:hAnsi="新宋体" w:eastAsia="仿宋_GB2312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 xml:space="preserve">邮寄：无锡市梁溪区学前街27号  无锡市陶研会  夏新球  13921115551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 xml:space="preserve"> </w:t>
      </w:r>
    </w:p>
    <w:sectPr>
      <w:pgSz w:w="11906" w:h="16838"/>
      <w:pgMar w:top="1984" w:right="1531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867AF"/>
    <w:multiLevelType w:val="multilevel"/>
    <w:tmpl w:val="1C9867A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MyMzllNDU2ZGNkNjg5OWE2ODU0NzZkMWFkZjg1NjUifQ=="/>
  </w:docVars>
  <w:rsids>
    <w:rsidRoot w:val="00917CA2"/>
    <w:rsid w:val="000D70BD"/>
    <w:rsid w:val="00120547"/>
    <w:rsid w:val="00164768"/>
    <w:rsid w:val="00166BFF"/>
    <w:rsid w:val="001E752B"/>
    <w:rsid w:val="001F1533"/>
    <w:rsid w:val="00214215"/>
    <w:rsid w:val="002A3145"/>
    <w:rsid w:val="002F1C2F"/>
    <w:rsid w:val="004A3E21"/>
    <w:rsid w:val="00520B0A"/>
    <w:rsid w:val="0067309D"/>
    <w:rsid w:val="006C160B"/>
    <w:rsid w:val="00837E49"/>
    <w:rsid w:val="008B7AFC"/>
    <w:rsid w:val="00917CA2"/>
    <w:rsid w:val="00934960"/>
    <w:rsid w:val="00967A05"/>
    <w:rsid w:val="009B51A3"/>
    <w:rsid w:val="00A5215E"/>
    <w:rsid w:val="00B014F8"/>
    <w:rsid w:val="00B05E57"/>
    <w:rsid w:val="00B75E12"/>
    <w:rsid w:val="00B92C86"/>
    <w:rsid w:val="00BA3B0B"/>
    <w:rsid w:val="00CA7378"/>
    <w:rsid w:val="00D0168B"/>
    <w:rsid w:val="00D6688C"/>
    <w:rsid w:val="00DC2196"/>
    <w:rsid w:val="00EB2566"/>
    <w:rsid w:val="02370E2D"/>
    <w:rsid w:val="03702E28"/>
    <w:rsid w:val="043163A8"/>
    <w:rsid w:val="07AF2D1A"/>
    <w:rsid w:val="08DB1968"/>
    <w:rsid w:val="09182DD9"/>
    <w:rsid w:val="096B564B"/>
    <w:rsid w:val="0AB86293"/>
    <w:rsid w:val="0B4E1FA4"/>
    <w:rsid w:val="0CE07B90"/>
    <w:rsid w:val="0DAC4A89"/>
    <w:rsid w:val="0DC129B4"/>
    <w:rsid w:val="111B7AC1"/>
    <w:rsid w:val="12A063A1"/>
    <w:rsid w:val="12A50CEF"/>
    <w:rsid w:val="14900D24"/>
    <w:rsid w:val="15C94B81"/>
    <w:rsid w:val="16772189"/>
    <w:rsid w:val="1719346D"/>
    <w:rsid w:val="19874144"/>
    <w:rsid w:val="1CD219C2"/>
    <w:rsid w:val="1F387492"/>
    <w:rsid w:val="1F615C1C"/>
    <w:rsid w:val="1F8C5CB4"/>
    <w:rsid w:val="20FE00A5"/>
    <w:rsid w:val="271A0C6B"/>
    <w:rsid w:val="27EA61DA"/>
    <w:rsid w:val="28E6020B"/>
    <w:rsid w:val="2BA427D9"/>
    <w:rsid w:val="3062136D"/>
    <w:rsid w:val="35B761CF"/>
    <w:rsid w:val="362829AA"/>
    <w:rsid w:val="37F96327"/>
    <w:rsid w:val="3A9A2F55"/>
    <w:rsid w:val="3C0D46B6"/>
    <w:rsid w:val="3C9003F1"/>
    <w:rsid w:val="3D5204A8"/>
    <w:rsid w:val="3DF234F6"/>
    <w:rsid w:val="3FFC665B"/>
    <w:rsid w:val="408B40FC"/>
    <w:rsid w:val="419D5BCD"/>
    <w:rsid w:val="428D7808"/>
    <w:rsid w:val="42EA1155"/>
    <w:rsid w:val="437442C0"/>
    <w:rsid w:val="456927F5"/>
    <w:rsid w:val="49D50700"/>
    <w:rsid w:val="4BAF1F2E"/>
    <w:rsid w:val="4D797179"/>
    <w:rsid w:val="4F4308C4"/>
    <w:rsid w:val="52B616F4"/>
    <w:rsid w:val="5442092E"/>
    <w:rsid w:val="59C61275"/>
    <w:rsid w:val="5ACA635F"/>
    <w:rsid w:val="5B0168D1"/>
    <w:rsid w:val="5BE06AE4"/>
    <w:rsid w:val="5C3374A4"/>
    <w:rsid w:val="61FB4AD1"/>
    <w:rsid w:val="62481BDF"/>
    <w:rsid w:val="628E367A"/>
    <w:rsid w:val="657D3795"/>
    <w:rsid w:val="671931E2"/>
    <w:rsid w:val="6ACC3E0D"/>
    <w:rsid w:val="6ACF1FC9"/>
    <w:rsid w:val="706518A7"/>
    <w:rsid w:val="71DD6843"/>
    <w:rsid w:val="73857174"/>
    <w:rsid w:val="773F20B2"/>
    <w:rsid w:val="77EE08A4"/>
    <w:rsid w:val="783932F5"/>
    <w:rsid w:val="789A33EA"/>
    <w:rsid w:val="7DA44D5F"/>
    <w:rsid w:val="7DD14750"/>
    <w:rsid w:val="7EDB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Header Char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3166</Words>
  <Characters>3371</Characters>
  <Lines>0</Lines>
  <Paragraphs>0</Paragraphs>
  <TotalTime>14</TotalTime>
  <ScaleCrop>false</ScaleCrop>
  <LinksUpToDate>false</LinksUpToDate>
  <CharactersWithSpaces>3752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2018-04-19T08:17:00Z</dcterms:created>
  <dc:creator>李勤</dc:creator>
  <cp:lastModifiedBy>Administrator</cp:lastModifiedBy>
  <cp:lastPrinted>2024-06-04T01:26:00Z</cp:lastPrinted>
  <dcterms:modified xsi:type="dcterms:W3CDTF">2025-06-17T00:21:52Z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08C785AD4E514440A6DDBDCF47E0A411_13</vt:lpwstr>
  </property>
  <property fmtid="{D5CDD505-2E9C-101B-9397-08002B2CF9AE}" pid="4" name="KSOTemplateDocerSaveRecord">
    <vt:lpwstr>eyJoZGlkIjoiNjMyMzllNDU2ZGNkNjg5OWE2ODU0NzZkMWFkZjg1NjUifQ==</vt:lpwstr>
  </property>
</Properties>
</file>